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5</w:t>
      </w:r>
      <w:r>
        <w:rPr>
          <w:rFonts w:hint="eastAsia" w:ascii="黑体" w:eastAsia="黑体"/>
          <w:b/>
          <w:sz w:val="28"/>
          <w:szCs w:val="28"/>
        </w:rPr>
        <w:t>年硕士研究生入学考试</w:t>
      </w:r>
    </w:p>
    <w:p>
      <w:pPr>
        <w:spacing w:line="360" w:lineRule="auto"/>
        <w:jc w:val="center"/>
        <w:rPr>
          <w:rFonts w:ascii="黑体" w:eastAsia="黑体"/>
          <w:b/>
          <w:sz w:val="28"/>
          <w:szCs w:val="28"/>
        </w:rPr>
      </w:pPr>
      <w:r>
        <w:rPr>
          <w:rFonts w:hint="eastAsia" w:ascii="黑体" w:eastAsia="黑体"/>
          <w:b/>
          <w:sz w:val="28"/>
          <w:szCs w:val="28"/>
        </w:rPr>
        <w:t>初试自命题科目考试大纲</w:t>
      </w:r>
    </w:p>
    <w:p>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4"/>
        </w:rPr>
      </w:pPr>
      <w:r>
        <w:rPr>
          <w:rFonts w:hint="eastAsia"/>
          <w:b/>
          <w:bCs/>
          <w:sz w:val="24"/>
        </w:rPr>
        <w:t>考试科目代码及名称：44</w:t>
      </w:r>
      <w:r>
        <w:rPr>
          <w:rFonts w:hint="eastAsia"/>
          <w:b/>
          <w:bCs/>
          <w:sz w:val="24"/>
          <w:lang w:val="en-US" w:eastAsia="zh-CN"/>
        </w:rPr>
        <w:t>5</w:t>
      </w:r>
      <w:r>
        <w:rPr>
          <w:rFonts w:hint="eastAsia"/>
          <w:b/>
          <w:bCs/>
          <w:sz w:val="24"/>
        </w:rPr>
        <w:t xml:space="preserve"> </w:t>
      </w:r>
      <w:r>
        <w:rPr>
          <w:rFonts w:hint="eastAsia"/>
          <w:b/>
          <w:bCs/>
          <w:sz w:val="24"/>
          <w:lang w:eastAsia="zh-CN"/>
        </w:rPr>
        <w:t>汉语国际教育</w:t>
      </w:r>
      <w:r>
        <w:rPr>
          <w:rFonts w:hint="eastAsia"/>
          <w:b/>
          <w:bCs/>
          <w:sz w:val="24"/>
        </w:rPr>
        <w:t>基础</w:t>
      </w:r>
    </w:p>
    <w:p>
      <w:pPr>
        <w:spacing w:line="360" w:lineRule="auto"/>
        <w:ind w:firstLine="480"/>
        <w:rPr>
          <w:rFonts w:hint="eastAsia"/>
          <w:sz w:val="24"/>
        </w:rPr>
      </w:pPr>
    </w:p>
    <w:p>
      <w:pPr>
        <w:spacing w:line="360" w:lineRule="auto"/>
        <w:ind w:firstLine="480"/>
        <w:rPr>
          <w:rFonts w:hint="default" w:eastAsia="宋体"/>
          <w:b/>
          <w:bCs/>
          <w:sz w:val="24"/>
          <w:lang w:val="en-US" w:eastAsia="zh-CN"/>
        </w:rPr>
      </w:pPr>
      <w:r>
        <w:rPr>
          <w:rFonts w:hint="eastAsia"/>
          <w:b/>
          <w:bCs/>
          <w:sz w:val="24"/>
          <w:lang w:eastAsia="zh-CN"/>
        </w:rPr>
        <w:t>一、</w:t>
      </w:r>
      <w:r>
        <w:rPr>
          <w:rFonts w:hint="eastAsia"/>
          <w:b/>
          <w:bCs/>
          <w:sz w:val="24"/>
          <w:lang w:val="en-US" w:eastAsia="zh-CN"/>
        </w:rPr>
        <w:t>考核目标</w:t>
      </w:r>
    </w:p>
    <w:p>
      <w:pPr>
        <w:spacing w:line="360" w:lineRule="auto"/>
        <w:ind w:firstLine="480"/>
        <w:rPr>
          <w:rFonts w:hint="eastAsia"/>
          <w:sz w:val="24"/>
          <w:lang w:eastAsia="zh-CN"/>
        </w:rPr>
      </w:pPr>
      <w:r>
        <w:rPr>
          <w:rFonts w:hint="eastAsia"/>
          <w:sz w:val="24"/>
          <w:lang w:eastAsia="zh-CN"/>
        </w:rPr>
        <w:t>《</w:t>
      </w:r>
      <w:r>
        <w:rPr>
          <w:rFonts w:hint="eastAsia"/>
          <w:sz w:val="24"/>
        </w:rPr>
        <w:t>汉语国际教育基础</w:t>
      </w:r>
      <w:r>
        <w:rPr>
          <w:rFonts w:hint="eastAsia"/>
          <w:sz w:val="24"/>
          <w:lang w:eastAsia="zh-CN"/>
        </w:rPr>
        <w:t>》</w:t>
      </w:r>
      <w:r>
        <w:rPr>
          <w:rFonts w:hint="eastAsia"/>
          <w:sz w:val="24"/>
        </w:rPr>
        <w:t>是</w:t>
      </w:r>
      <w:r>
        <w:rPr>
          <w:rFonts w:hint="eastAsia"/>
          <w:sz w:val="24"/>
          <w:lang w:eastAsia="zh-CN"/>
        </w:rPr>
        <w:t>国际中文教育</w:t>
      </w:r>
      <w:r>
        <w:rPr>
          <w:rFonts w:hint="eastAsia"/>
          <w:sz w:val="24"/>
        </w:rPr>
        <w:t>硕士</w:t>
      </w:r>
      <w:r>
        <w:rPr>
          <w:rFonts w:hint="eastAsia"/>
          <w:sz w:val="24"/>
          <w:lang w:val="en-US" w:eastAsia="zh-CN"/>
        </w:rPr>
        <w:t>研究</w:t>
      </w:r>
      <w:r>
        <w:rPr>
          <w:rFonts w:hint="eastAsia"/>
          <w:sz w:val="24"/>
        </w:rPr>
        <w:t>生入学考试科目之一，</w:t>
      </w:r>
      <w:r>
        <w:rPr>
          <w:rFonts w:hint="eastAsia"/>
          <w:sz w:val="24"/>
          <w:lang w:eastAsia="zh-CN"/>
        </w:rPr>
        <w:t>是</w:t>
      </w:r>
      <w:r>
        <w:rPr>
          <w:rFonts w:hint="eastAsia"/>
          <w:sz w:val="24"/>
          <w:lang w:val="en-US" w:eastAsia="zh-CN"/>
        </w:rPr>
        <w:t>由</w:t>
      </w:r>
      <w:r>
        <w:rPr>
          <w:rFonts w:hint="eastAsia"/>
          <w:sz w:val="24"/>
        </w:rPr>
        <w:t>教育部授权的各</w:t>
      </w:r>
      <w:r>
        <w:rPr>
          <w:rFonts w:hint="eastAsia"/>
          <w:sz w:val="24"/>
          <w:lang w:eastAsia="zh-CN"/>
        </w:rPr>
        <w:t>国际中文教育</w:t>
      </w:r>
      <w:r>
        <w:rPr>
          <w:rFonts w:hint="eastAsia"/>
          <w:sz w:val="24"/>
        </w:rPr>
        <w:t>硕士培养院校自行命题的选拔性考试</w:t>
      </w:r>
      <w:r>
        <w:rPr>
          <w:rFonts w:hint="eastAsia"/>
          <w:sz w:val="24"/>
          <w:lang w:eastAsia="zh-CN"/>
        </w:rPr>
        <w:t>。本考试大纲的制定力求反映国际中文教育硕士专业学位的特点，科学、公平、准确、规范地测评考生的相关知识基础、基本素质和综合能力。本考试大纲适用于安徽财经大学国际中文教育专业硕士研究生招生考试。</w:t>
      </w:r>
    </w:p>
    <w:p>
      <w:pPr>
        <w:spacing w:line="360" w:lineRule="auto"/>
        <w:ind w:firstLine="480"/>
        <w:rPr>
          <w:rFonts w:hint="eastAsia"/>
          <w:b/>
          <w:sz w:val="24"/>
          <w:lang w:eastAsia="zh-CN"/>
        </w:rPr>
      </w:pPr>
      <w:r>
        <w:rPr>
          <w:rFonts w:hint="eastAsia"/>
          <w:b/>
          <w:sz w:val="24"/>
          <w:lang w:eastAsia="zh-CN"/>
        </w:rPr>
        <w:t>二、参考书目</w:t>
      </w:r>
    </w:p>
    <w:p>
      <w:pPr>
        <w:spacing w:line="360" w:lineRule="auto"/>
        <w:ind w:firstLine="480"/>
        <w:rPr>
          <w:rFonts w:hint="default"/>
          <w:sz w:val="24"/>
          <w:lang w:val="en-US" w:eastAsia="zh-CN"/>
        </w:rPr>
      </w:pPr>
      <w:r>
        <w:rPr>
          <w:rFonts w:hint="eastAsia"/>
          <w:sz w:val="24"/>
          <w:lang w:eastAsia="zh-CN"/>
        </w:rPr>
        <w:t>《对外汉语教学概论》（修订本），赵金铭主编，商务印书馆，</w:t>
      </w:r>
      <w:r>
        <w:rPr>
          <w:rFonts w:hint="eastAsia"/>
          <w:sz w:val="24"/>
          <w:lang w:val="en-US" w:eastAsia="zh-CN"/>
        </w:rPr>
        <w:t>2019年。</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eastAsia="宋体"/>
          <w:b/>
          <w:sz w:val="24"/>
          <w:lang w:val="en-US" w:eastAsia="zh-CN"/>
        </w:rPr>
      </w:pPr>
      <w:r>
        <w:rPr>
          <w:rFonts w:hint="eastAsia"/>
          <w:b/>
          <w:sz w:val="24"/>
          <w:lang w:eastAsia="zh-CN"/>
        </w:rPr>
        <w:t>三</w:t>
      </w:r>
      <w:r>
        <w:rPr>
          <w:rFonts w:hint="eastAsia"/>
          <w:b/>
          <w:sz w:val="24"/>
        </w:rPr>
        <w:t>、</w:t>
      </w:r>
      <w:r>
        <w:rPr>
          <w:rFonts w:hint="eastAsia"/>
          <w:b/>
          <w:sz w:val="24"/>
          <w:lang w:val="en-US" w:eastAsia="zh-CN"/>
        </w:rPr>
        <w:t>知识要点和基本要求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lang w:eastAsia="zh-CN"/>
        </w:rPr>
      </w:pPr>
      <w:r>
        <w:rPr>
          <w:rFonts w:hint="eastAsia"/>
          <w:b/>
          <w:bCs/>
          <w:sz w:val="24"/>
          <w:lang w:eastAsia="zh-CN"/>
        </w:rPr>
        <w:t>（一）</w:t>
      </w:r>
      <w:r>
        <w:rPr>
          <w:rFonts w:hint="eastAsia"/>
          <w:b/>
          <w:bCs/>
          <w:sz w:val="24"/>
          <w:lang w:val="en-US" w:eastAsia="zh-CN"/>
        </w:rPr>
        <w:t>对外汉语教学</w:t>
      </w:r>
      <w:r>
        <w:rPr>
          <w:rFonts w:hint="eastAsia"/>
          <w:b/>
          <w:bCs/>
          <w:sz w:val="24"/>
          <w:lang w:eastAsia="zh-CN"/>
        </w:rPr>
        <w:t>的教学总体设计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lang w:val="en-US" w:eastAsia="zh-CN"/>
        </w:rPr>
      </w:pPr>
      <w:r>
        <w:rPr>
          <w:rFonts w:hint="eastAsia"/>
          <w:sz w:val="24"/>
          <w:lang w:val="en-US" w:eastAsia="zh-CN"/>
        </w:rPr>
        <w:t>对外汉语教学的教学设计、</w:t>
      </w:r>
      <w:r>
        <w:rPr>
          <w:rFonts w:hint="eastAsia"/>
          <w:sz w:val="24"/>
          <w:lang w:eastAsia="zh-CN"/>
        </w:rPr>
        <w:t>教学类型和教学模式、课程与课程设置。</w:t>
      </w:r>
    </w:p>
    <w:p>
      <w:pPr>
        <w:ind w:firstLine="482" w:firstLineChars="200"/>
        <w:rPr>
          <w:rFonts w:ascii="宋体" w:hAnsi="宋体"/>
          <w:b/>
          <w:color w:val="000000"/>
          <w:sz w:val="24"/>
        </w:rPr>
      </w:pPr>
      <w:r>
        <w:rPr>
          <w:rFonts w:hint="eastAsia"/>
          <w:b/>
          <w:bCs/>
          <w:sz w:val="24"/>
          <w:lang w:eastAsia="zh-CN"/>
        </w:rPr>
        <w:t>（二）</w:t>
      </w:r>
      <w:r>
        <w:rPr>
          <w:rFonts w:hint="eastAsia"/>
          <w:b/>
          <w:bCs/>
          <w:sz w:val="24"/>
          <w:lang w:val="en-US" w:eastAsia="zh-CN"/>
        </w:rPr>
        <w:t>对外汉语</w:t>
      </w:r>
      <w:r>
        <w:rPr>
          <w:rFonts w:hint="eastAsia"/>
          <w:b/>
          <w:bCs/>
          <w:sz w:val="24"/>
          <w:lang w:eastAsia="zh-CN"/>
        </w:rPr>
        <w:t>教学的基本理论</w:t>
      </w:r>
    </w:p>
    <w:p>
      <w:pPr>
        <w:spacing w:line="360" w:lineRule="auto"/>
        <w:ind w:firstLine="480" w:firstLineChars="200"/>
        <w:rPr>
          <w:rFonts w:hint="eastAsia" w:eastAsia="宋体"/>
          <w:sz w:val="24"/>
          <w:lang w:eastAsia="zh-CN"/>
        </w:rPr>
      </w:pPr>
      <w:r>
        <w:rPr>
          <w:rFonts w:hint="eastAsia"/>
          <w:sz w:val="24"/>
          <w:lang w:val="en-US" w:eastAsia="zh-CN"/>
        </w:rPr>
        <w:t>对外汉语</w:t>
      </w:r>
      <w:r>
        <w:rPr>
          <w:rFonts w:hint="eastAsia"/>
          <w:sz w:val="24"/>
        </w:rPr>
        <w:t>教学的学科支撑理论</w:t>
      </w:r>
      <w:r>
        <w:rPr>
          <w:rFonts w:hint="eastAsia"/>
          <w:sz w:val="24"/>
          <w:lang w:eastAsia="zh-CN"/>
        </w:rPr>
        <w:t>、</w:t>
      </w:r>
      <w:r>
        <w:rPr>
          <w:rFonts w:hint="eastAsia"/>
          <w:sz w:val="24"/>
        </w:rPr>
        <w:t>学科理论体系</w:t>
      </w:r>
      <w:r>
        <w:rPr>
          <w:rFonts w:hint="eastAsia"/>
          <w:sz w:val="24"/>
          <w:lang w:eastAsia="zh-CN"/>
        </w:rPr>
        <w:t>、</w:t>
      </w:r>
      <w:r>
        <w:rPr>
          <w:rFonts w:hint="eastAsia"/>
          <w:sz w:val="24"/>
        </w:rPr>
        <w:t>学科基本理论</w:t>
      </w:r>
      <w:r>
        <w:rPr>
          <w:rFonts w:hint="eastAsia"/>
          <w:sz w:val="24"/>
          <w:lang w:eastAsia="zh-CN"/>
        </w:rPr>
        <w:t>。</w:t>
      </w:r>
    </w:p>
    <w:p>
      <w:pPr>
        <w:spacing w:line="360" w:lineRule="auto"/>
        <w:ind w:firstLine="480"/>
        <w:rPr>
          <w:rFonts w:hint="eastAsia"/>
          <w:b/>
          <w:bCs/>
          <w:sz w:val="24"/>
          <w:lang w:eastAsia="zh-CN"/>
        </w:rPr>
      </w:pPr>
      <w:r>
        <w:rPr>
          <w:rFonts w:hint="eastAsia"/>
          <w:b/>
          <w:bCs/>
          <w:sz w:val="24"/>
          <w:lang w:eastAsia="zh-CN"/>
        </w:rPr>
        <w:t>（三）</w:t>
      </w:r>
      <w:r>
        <w:rPr>
          <w:rFonts w:hint="eastAsia"/>
          <w:b/>
          <w:bCs/>
          <w:sz w:val="24"/>
          <w:lang w:val="en-US" w:eastAsia="zh-CN"/>
        </w:rPr>
        <w:t>对外汉语</w:t>
      </w:r>
      <w:r>
        <w:rPr>
          <w:rFonts w:hint="eastAsia"/>
          <w:b/>
          <w:bCs/>
          <w:sz w:val="24"/>
          <w:lang w:eastAsia="zh-CN"/>
        </w:rPr>
        <w:t>教学的教学法</w:t>
      </w:r>
    </w:p>
    <w:p>
      <w:pPr>
        <w:spacing w:line="360" w:lineRule="auto"/>
        <w:ind w:firstLine="480" w:firstLineChars="200"/>
        <w:rPr>
          <w:rFonts w:hint="eastAsia" w:eastAsia="宋体"/>
          <w:sz w:val="24"/>
          <w:lang w:eastAsia="zh-CN"/>
        </w:rPr>
      </w:pPr>
      <w:r>
        <w:rPr>
          <w:rFonts w:hint="eastAsia"/>
          <w:sz w:val="24"/>
          <w:lang w:val="en-US" w:eastAsia="zh-CN"/>
        </w:rPr>
        <w:t>对外汉语</w:t>
      </w:r>
      <w:r>
        <w:rPr>
          <w:rFonts w:hint="eastAsia"/>
          <w:sz w:val="24"/>
        </w:rPr>
        <w:t>教学的教学技巧</w:t>
      </w:r>
      <w:r>
        <w:rPr>
          <w:rFonts w:hint="eastAsia"/>
          <w:sz w:val="24"/>
          <w:lang w:eastAsia="zh-CN"/>
        </w:rPr>
        <w:t>、</w:t>
      </w:r>
      <w:r>
        <w:rPr>
          <w:rFonts w:hint="eastAsia"/>
          <w:sz w:val="24"/>
        </w:rPr>
        <w:t>语言技能</w:t>
      </w:r>
      <w:r>
        <w:rPr>
          <w:rFonts w:hint="eastAsia"/>
          <w:sz w:val="24"/>
          <w:lang w:eastAsia="zh-CN"/>
        </w:rPr>
        <w:t>、</w:t>
      </w:r>
      <w:r>
        <w:rPr>
          <w:rFonts w:hint="eastAsia"/>
          <w:sz w:val="24"/>
        </w:rPr>
        <w:t>语言交际能力</w:t>
      </w:r>
    </w:p>
    <w:p>
      <w:pPr>
        <w:spacing w:line="360" w:lineRule="auto"/>
        <w:ind w:firstLine="480"/>
        <w:rPr>
          <w:rFonts w:hint="eastAsia" w:eastAsia="宋体"/>
          <w:b/>
          <w:bCs/>
          <w:sz w:val="24"/>
          <w:lang w:eastAsia="zh-CN"/>
        </w:rPr>
      </w:pPr>
      <w:r>
        <w:rPr>
          <w:rFonts w:hint="eastAsia"/>
          <w:b/>
          <w:bCs/>
          <w:sz w:val="24"/>
          <w:lang w:eastAsia="zh-CN"/>
        </w:rPr>
        <w:t>（四）汉语作为第二语言的习得研究</w:t>
      </w:r>
    </w:p>
    <w:p>
      <w:pPr>
        <w:spacing w:line="360" w:lineRule="auto"/>
        <w:ind w:firstLine="480"/>
        <w:rPr>
          <w:rFonts w:hint="eastAsia" w:eastAsia="宋体"/>
          <w:sz w:val="24"/>
          <w:lang w:eastAsia="zh-CN"/>
        </w:rPr>
      </w:pPr>
      <w:r>
        <w:rPr>
          <w:rFonts w:hint="eastAsia"/>
          <w:sz w:val="24"/>
        </w:rPr>
        <w:t>第二语言习得研究的学科性质</w:t>
      </w:r>
      <w:r>
        <w:rPr>
          <w:rFonts w:hint="eastAsia"/>
          <w:sz w:val="24"/>
          <w:lang w:eastAsia="zh-CN"/>
        </w:rPr>
        <w:t>、</w:t>
      </w:r>
      <w:r>
        <w:rPr>
          <w:rFonts w:hint="eastAsia"/>
          <w:sz w:val="24"/>
        </w:rPr>
        <w:t>基本概念</w:t>
      </w:r>
      <w:r>
        <w:rPr>
          <w:rFonts w:hint="eastAsia"/>
          <w:sz w:val="24"/>
          <w:lang w:eastAsia="zh-CN"/>
        </w:rPr>
        <w:t>、</w:t>
      </w:r>
      <w:r>
        <w:rPr>
          <w:rFonts w:hint="eastAsia"/>
          <w:sz w:val="24"/>
        </w:rPr>
        <w:t>汉语习得</w:t>
      </w:r>
      <w:r>
        <w:rPr>
          <w:rFonts w:hint="eastAsia"/>
          <w:sz w:val="24"/>
          <w:lang w:val="en-US" w:eastAsia="zh-CN"/>
        </w:rPr>
        <w:t>理论</w:t>
      </w:r>
    </w:p>
    <w:p>
      <w:pPr>
        <w:spacing w:line="360" w:lineRule="auto"/>
        <w:ind w:firstLine="480"/>
        <w:rPr>
          <w:rFonts w:hint="eastAsia"/>
          <w:b/>
          <w:bCs/>
          <w:sz w:val="24"/>
          <w:lang w:eastAsia="zh-CN"/>
        </w:rPr>
      </w:pPr>
      <w:r>
        <w:rPr>
          <w:rFonts w:hint="eastAsia"/>
          <w:b/>
          <w:bCs/>
          <w:sz w:val="24"/>
          <w:lang w:eastAsia="zh-CN"/>
        </w:rPr>
        <w:t>（五）汉语本体研究与对外汉语教学</w:t>
      </w:r>
    </w:p>
    <w:p>
      <w:pPr>
        <w:spacing w:line="360" w:lineRule="auto"/>
        <w:ind w:firstLine="480"/>
        <w:rPr>
          <w:rFonts w:hint="eastAsia" w:eastAsia="宋体"/>
          <w:sz w:val="24"/>
          <w:lang w:eastAsia="zh-CN"/>
        </w:rPr>
      </w:pPr>
      <w:r>
        <w:rPr>
          <w:rFonts w:hint="eastAsia"/>
          <w:sz w:val="24"/>
        </w:rPr>
        <w:t>汉语语音与语音教学</w:t>
      </w:r>
      <w:r>
        <w:rPr>
          <w:rFonts w:hint="eastAsia"/>
          <w:sz w:val="24"/>
          <w:lang w:eastAsia="zh-CN"/>
        </w:rPr>
        <w:t>、</w:t>
      </w:r>
      <w:r>
        <w:rPr>
          <w:rFonts w:hint="eastAsia"/>
          <w:sz w:val="24"/>
        </w:rPr>
        <w:t>汉语词汇与词汇教学</w:t>
      </w:r>
      <w:r>
        <w:rPr>
          <w:rFonts w:hint="eastAsia"/>
          <w:sz w:val="24"/>
          <w:lang w:eastAsia="zh-CN"/>
        </w:rPr>
        <w:t>、</w:t>
      </w:r>
      <w:r>
        <w:rPr>
          <w:rFonts w:hint="eastAsia"/>
          <w:sz w:val="24"/>
        </w:rPr>
        <w:t>汉语语法与语法教学</w:t>
      </w:r>
      <w:r>
        <w:rPr>
          <w:rFonts w:hint="eastAsia"/>
          <w:sz w:val="24"/>
          <w:lang w:eastAsia="zh-CN"/>
        </w:rPr>
        <w:t>、</w:t>
      </w:r>
      <w:r>
        <w:rPr>
          <w:rFonts w:hint="eastAsia"/>
          <w:sz w:val="24"/>
        </w:rPr>
        <w:t>汉字与汉字教学</w:t>
      </w:r>
    </w:p>
    <w:p>
      <w:pPr>
        <w:spacing w:line="360" w:lineRule="auto"/>
        <w:ind w:firstLine="480"/>
        <w:rPr>
          <w:rFonts w:hint="eastAsia"/>
          <w:b/>
          <w:bCs/>
          <w:sz w:val="24"/>
          <w:lang w:eastAsia="zh-CN"/>
        </w:rPr>
      </w:pPr>
      <w:r>
        <w:rPr>
          <w:rFonts w:hint="eastAsia"/>
          <w:b/>
          <w:bCs/>
          <w:sz w:val="24"/>
          <w:lang w:eastAsia="zh-CN"/>
        </w:rPr>
        <w:t>（六）现代教育技术与对外汉语教学</w:t>
      </w:r>
    </w:p>
    <w:p>
      <w:pPr>
        <w:spacing w:line="360" w:lineRule="auto"/>
        <w:ind w:firstLine="480"/>
        <w:rPr>
          <w:rFonts w:hint="eastAsia"/>
          <w:b/>
          <w:sz w:val="24"/>
        </w:rPr>
      </w:pPr>
      <w:r>
        <w:rPr>
          <w:rFonts w:hint="eastAsia"/>
          <w:sz w:val="24"/>
        </w:rPr>
        <w:t>计算机辅助语言教学</w:t>
      </w:r>
      <w:r>
        <w:rPr>
          <w:rFonts w:hint="eastAsia"/>
          <w:sz w:val="24"/>
          <w:lang w:eastAsia="zh-CN"/>
        </w:rPr>
        <w:t>、</w:t>
      </w:r>
      <w:r>
        <w:rPr>
          <w:rFonts w:hint="eastAsia"/>
          <w:sz w:val="24"/>
        </w:rPr>
        <w:t>汉语多媒体教学</w:t>
      </w:r>
      <w:r>
        <w:rPr>
          <w:rFonts w:hint="eastAsia"/>
          <w:sz w:val="24"/>
          <w:lang w:eastAsia="zh-CN"/>
        </w:rPr>
        <w:t>、</w:t>
      </w:r>
      <w:r>
        <w:rPr>
          <w:rFonts w:hint="eastAsia"/>
          <w:sz w:val="24"/>
        </w:rPr>
        <w:t>汉语远程教学</w:t>
      </w:r>
      <w:r>
        <w:rPr>
          <w:rFonts w:hint="eastAsia"/>
          <w:sz w:val="24"/>
          <w:lang w:eastAsia="zh-CN"/>
        </w:rPr>
        <w:t>、</w:t>
      </w:r>
      <w:r>
        <w:rPr>
          <w:rFonts w:hint="eastAsia"/>
          <w:sz w:val="24"/>
        </w:rPr>
        <w:t>汉语教学语料库及资源库</w:t>
      </w:r>
      <w:r>
        <w:rPr>
          <w:rFonts w:hint="eastAsia"/>
          <w:sz w:val="24"/>
          <w:lang w:eastAsia="zh-CN"/>
        </w:rPr>
        <w:t>、</w:t>
      </w:r>
      <w:r>
        <w:rPr>
          <w:rFonts w:hint="eastAsia"/>
          <w:sz w:val="24"/>
        </w:rPr>
        <w:t>第二语言教育技术研究的热点和趋势</w:t>
      </w:r>
    </w:p>
    <w:p>
      <w:pPr>
        <w:spacing w:line="360" w:lineRule="auto"/>
        <w:ind w:firstLine="480"/>
        <w:rPr>
          <w:rFonts w:hint="default" w:eastAsia="宋体"/>
          <w:b/>
          <w:bCs/>
          <w:sz w:val="24"/>
          <w:lang w:val="en-US" w:eastAsia="zh-CN"/>
        </w:rPr>
      </w:pPr>
      <w:r>
        <w:rPr>
          <w:rFonts w:hint="eastAsia"/>
          <w:b/>
          <w:bCs/>
          <w:sz w:val="24"/>
          <w:lang w:eastAsia="zh-CN"/>
        </w:rPr>
        <w:t>四</w:t>
      </w:r>
      <w:r>
        <w:rPr>
          <w:rFonts w:hint="eastAsia"/>
          <w:b/>
          <w:bCs/>
          <w:sz w:val="24"/>
        </w:rPr>
        <w:t>、</w:t>
      </w:r>
      <w:r>
        <w:rPr>
          <w:rFonts w:hint="eastAsia"/>
          <w:b/>
          <w:bCs/>
          <w:sz w:val="24"/>
          <w:lang w:val="en-US" w:eastAsia="zh-CN"/>
        </w:rPr>
        <w:t>考试基本题型</w:t>
      </w:r>
    </w:p>
    <w:p>
      <w:pPr>
        <w:spacing w:line="360" w:lineRule="auto"/>
        <w:ind w:firstLine="480"/>
        <w:rPr>
          <w:rFonts w:hint="default"/>
          <w:sz w:val="24"/>
          <w:lang w:val="en-US" w:eastAsia="zh-CN"/>
        </w:rPr>
      </w:pPr>
      <w:r>
        <w:rPr>
          <w:rFonts w:hint="eastAsia"/>
          <w:sz w:val="24"/>
          <w:lang w:val="en-US" w:eastAsia="zh-CN"/>
        </w:rPr>
        <w:t>1. 名词解释（对本考试科目相关基本概念进行解释说明，共30分）。</w:t>
      </w:r>
    </w:p>
    <w:p>
      <w:pPr>
        <w:spacing w:line="360" w:lineRule="auto"/>
        <w:ind w:firstLine="480"/>
        <w:rPr>
          <w:rFonts w:hint="eastAsia"/>
          <w:sz w:val="24"/>
          <w:lang w:val="en-US" w:eastAsia="zh-CN"/>
        </w:rPr>
      </w:pPr>
      <w:r>
        <w:rPr>
          <w:rFonts w:hint="eastAsia"/>
          <w:sz w:val="24"/>
          <w:lang w:val="en-US" w:eastAsia="zh-CN"/>
        </w:rPr>
        <w:t xml:space="preserve">2. </w:t>
      </w:r>
      <w:r>
        <w:rPr>
          <w:rFonts w:hint="eastAsia"/>
          <w:sz w:val="24"/>
          <w:lang w:eastAsia="zh-CN"/>
        </w:rPr>
        <w:t>简答</w:t>
      </w:r>
      <w:r>
        <w:rPr>
          <w:rFonts w:hint="eastAsia"/>
          <w:sz w:val="24"/>
        </w:rPr>
        <w:t>题</w:t>
      </w:r>
      <w:r>
        <w:rPr>
          <w:rFonts w:hint="eastAsia"/>
          <w:sz w:val="24"/>
          <w:lang w:eastAsia="zh-CN"/>
        </w:rPr>
        <w:t>（运用基础知识和基本理论解答问题，共</w:t>
      </w:r>
      <w:r>
        <w:rPr>
          <w:rFonts w:hint="eastAsia"/>
          <w:sz w:val="24"/>
          <w:lang w:val="en-US" w:eastAsia="zh-CN"/>
        </w:rPr>
        <w:t>60分</w:t>
      </w:r>
      <w:r>
        <w:rPr>
          <w:rFonts w:hint="eastAsia"/>
          <w:sz w:val="24"/>
          <w:lang w:eastAsia="zh-CN"/>
        </w:rPr>
        <w:t>）。</w:t>
      </w:r>
    </w:p>
    <w:p>
      <w:pPr>
        <w:spacing w:line="360" w:lineRule="auto"/>
        <w:ind w:firstLine="480"/>
        <w:rPr>
          <w:rFonts w:hint="default"/>
          <w:sz w:val="24"/>
          <w:lang w:val="en-US" w:eastAsia="zh-CN"/>
        </w:rPr>
      </w:pPr>
      <w:r>
        <w:rPr>
          <w:rFonts w:hint="eastAsia"/>
          <w:sz w:val="24"/>
          <w:lang w:val="en-US" w:eastAsia="zh-CN"/>
        </w:rPr>
        <w:t>3. 教案写作</w:t>
      </w:r>
      <w:bookmarkStart w:id="0" w:name="_GoBack"/>
      <w:bookmarkEnd w:id="0"/>
      <w:r>
        <w:rPr>
          <w:rFonts w:hint="eastAsia"/>
          <w:sz w:val="24"/>
          <w:lang w:val="en-US" w:eastAsia="zh-CN"/>
        </w:rPr>
        <w:t>（根据要求设计教案，60分）。</w:t>
      </w:r>
    </w:p>
    <w:p>
      <w:pPr>
        <w:spacing w:line="360" w:lineRule="auto"/>
        <w:ind w:firstLine="480"/>
        <w:rPr>
          <w:rFonts w:hint="eastAsia"/>
          <w:sz w:val="24"/>
        </w:rPr>
      </w:pPr>
      <w:r>
        <w:rPr>
          <w:rFonts w:hint="eastAsia"/>
          <w:sz w:val="24"/>
        </w:rPr>
        <w:t>实际题型结构</w:t>
      </w:r>
      <w:r>
        <w:rPr>
          <w:rFonts w:hint="eastAsia"/>
          <w:sz w:val="24"/>
          <w:lang w:eastAsia="zh-CN"/>
        </w:rPr>
        <w:t>与分值分配</w:t>
      </w:r>
      <w:r>
        <w:rPr>
          <w:rFonts w:hint="eastAsia"/>
          <w:sz w:val="24"/>
        </w:rPr>
        <w:t>以考试试卷为准。</w:t>
      </w:r>
    </w:p>
    <w:p>
      <w:pPr>
        <w:spacing w:line="360" w:lineRule="auto"/>
        <w:ind w:firstLine="480"/>
        <w:rPr>
          <w:rFonts w:hint="eastAsia"/>
          <w:sz w:val="24"/>
          <w:lang w:val="en-US" w:eastAsia="zh-CN"/>
        </w:rPr>
      </w:pPr>
    </w:p>
    <w:p>
      <w:pPr>
        <w:spacing w:line="360" w:lineRule="auto"/>
        <w:ind w:firstLine="480"/>
        <w:rPr>
          <w:rFonts w:hint="eastAsia"/>
          <w:b/>
          <w:bCs/>
          <w:sz w:val="24"/>
          <w:lang w:val="en-US" w:eastAsia="zh-CN"/>
        </w:rPr>
      </w:pPr>
      <w:r>
        <w:rPr>
          <w:rFonts w:hint="eastAsia"/>
          <w:b/>
          <w:bCs/>
          <w:sz w:val="24"/>
          <w:lang w:val="en-US" w:eastAsia="zh-CN"/>
        </w:rPr>
        <w:t>备注：</w:t>
      </w:r>
    </w:p>
    <w:p>
      <w:pPr>
        <w:numPr>
          <w:ilvl w:val="0"/>
          <w:numId w:val="1"/>
        </w:numPr>
        <w:spacing w:line="360" w:lineRule="auto"/>
        <w:ind w:firstLine="480"/>
        <w:rPr>
          <w:rFonts w:hint="default"/>
          <w:sz w:val="24"/>
          <w:lang w:val="en-US" w:eastAsia="zh-CN"/>
        </w:rPr>
      </w:pPr>
      <w:r>
        <w:rPr>
          <w:rFonts w:hint="eastAsia"/>
          <w:sz w:val="24"/>
          <w:lang w:val="en-US" w:eastAsia="zh-CN"/>
        </w:rPr>
        <w:t>考试范围以考试大纲为准。</w:t>
      </w:r>
    </w:p>
    <w:p>
      <w:pPr>
        <w:numPr>
          <w:ilvl w:val="0"/>
          <w:numId w:val="1"/>
        </w:numPr>
        <w:spacing w:line="360" w:lineRule="auto"/>
        <w:ind w:firstLine="480"/>
        <w:rPr>
          <w:rFonts w:hint="default"/>
          <w:sz w:val="24"/>
          <w:lang w:val="en-US" w:eastAsia="zh-CN"/>
        </w:rPr>
      </w:pPr>
      <w:r>
        <w:rPr>
          <w:rFonts w:hint="eastAsia"/>
          <w:sz w:val="24"/>
          <w:lang w:val="en-US" w:eastAsia="zh-CN"/>
        </w:rPr>
        <w:t>复试参考书目以《跨文化交际》（祖晓梅著，外语教学与研究出版社，2024年）为准。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65E06"/>
    <w:multiLevelType w:val="singleLevel"/>
    <w:tmpl w:val="BAE65E0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5NjVmMjdjMWMxZDhkMWRhZWIwZjZjYzM5OWU5YTAifQ=="/>
    <w:docVar w:name="KSO_WPS_MARK_KEY" w:val="de646cf3-552d-4eb3-8952-ecdbac52907b"/>
  </w:docVars>
  <w:rsids>
    <w:rsidRoot w:val="79173EF8"/>
    <w:rsid w:val="00A46EA3"/>
    <w:rsid w:val="00C57D2A"/>
    <w:rsid w:val="00EC5323"/>
    <w:rsid w:val="016A7BD1"/>
    <w:rsid w:val="01A60310"/>
    <w:rsid w:val="04C80BE4"/>
    <w:rsid w:val="09955829"/>
    <w:rsid w:val="0B6F52BB"/>
    <w:rsid w:val="152C3442"/>
    <w:rsid w:val="17C509C6"/>
    <w:rsid w:val="1DE63A32"/>
    <w:rsid w:val="1EA12B68"/>
    <w:rsid w:val="2EBB5EF5"/>
    <w:rsid w:val="3D796C56"/>
    <w:rsid w:val="41635215"/>
    <w:rsid w:val="45646D04"/>
    <w:rsid w:val="485A7C44"/>
    <w:rsid w:val="536D08FD"/>
    <w:rsid w:val="5ECD35D1"/>
    <w:rsid w:val="631B7F67"/>
    <w:rsid w:val="664B4EAD"/>
    <w:rsid w:val="79173EF8"/>
    <w:rsid w:val="7CA5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727</Words>
  <Characters>744</Characters>
  <Lines>7</Lines>
  <Paragraphs>2</Paragraphs>
  <TotalTime>7</TotalTime>
  <ScaleCrop>false</ScaleCrop>
  <LinksUpToDate>false</LinksUpToDate>
  <CharactersWithSpaces>748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2019-09-12T09:23:00Z</dcterms:created>
  <dc:creator>朱松林</dc:creator>
  <cp:lastModifiedBy>HP</cp:lastModifiedBy>
  <cp:lastPrinted>2024-10-12T04:58:37Z</cp:lastPrinted>
  <dcterms:modified xsi:type="dcterms:W3CDTF">2024-10-12T05:22:18Z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E92BCF19C0A14FE3A9C90A2001268285</vt:lpwstr>
  </property>
</Properties>
</file>