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widowControl/>
        <w:spacing w:afterLines="50" w:line="380" w:lineRule="exact"/>
        <w:ind w:firstLine="357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20</w:t>
      </w:r>
      <w:r>
        <w:rPr>
          <w:rFonts w:hint="eastAsia" w:ascii="宋体" w:hAnsi="宋体"/>
          <w:b/>
          <w:bCs/>
          <w:sz w:val="28"/>
          <w:lang w:val="en-US" w:eastAsia="zh-CN"/>
        </w:rPr>
        <w:t>22</w:t>
      </w:r>
      <w:r>
        <w:rPr>
          <w:rFonts w:hint="eastAsia" w:ascii="宋体" w:hAnsi="宋体"/>
          <w:b/>
          <w:bCs/>
          <w:sz w:val="28"/>
        </w:rPr>
        <w:t>年</w:t>
      </w:r>
      <w:r>
        <w:rPr>
          <w:rFonts w:hint="eastAsia" w:ascii="宋体" w:hAnsi="宋体"/>
          <w:b/>
          <w:bCs/>
          <w:sz w:val="28"/>
          <w:lang w:val="en-US" w:eastAsia="zh-CN"/>
        </w:rPr>
        <w:t>硕士</w:t>
      </w:r>
      <w:r>
        <w:rPr>
          <w:rFonts w:hint="eastAsia" w:ascii="宋体" w:hAnsi="宋体"/>
          <w:b/>
          <w:bCs/>
          <w:sz w:val="28"/>
        </w:rPr>
        <w:t>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   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联系人：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联系电话：</w:t>
      </w:r>
    </w:p>
    <w:tbl>
      <w:tblPr>
        <w:tblStyle w:val="2"/>
        <w:tblW w:w="93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870"/>
        <w:gridCol w:w="2915"/>
        <w:gridCol w:w="2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  <w:lang w:val="en-US" w:eastAsia="zh-CN"/>
              </w:rPr>
              <w:t>例：0201</w:t>
            </w:r>
            <w:r>
              <w:rPr>
                <w:rFonts w:hint="eastAsia" w:ascii="宋体" w:hAnsi="宋体" w:cs="宋体"/>
                <w:b/>
                <w:color w:val="C00000"/>
                <w:kern w:val="0"/>
                <w:sz w:val="20"/>
                <w:szCs w:val="20"/>
              </w:rPr>
              <w:t>01政治经济学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C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社会主义市场经济理论与实践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当代中国经济发展研究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C00000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企业制度与公司治理研究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C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590" w:lineRule="exact"/>
        <w:ind w:firstLine="560" w:firstLineChars="200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5A70"/>
    <w:rsid w:val="032D2EB0"/>
    <w:rsid w:val="0E980127"/>
    <w:rsid w:val="10E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2021-05-06T01:33:00Z</dcterms:created>
  <dc:creator>SUN</dc:creator>
  <cp:lastModifiedBy>SUN</cp:lastModifiedBy>
  <dcterms:modified xsi:type="dcterms:W3CDTF">2021-05-06T01:50:49Z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933F3FB803434E058FC411FC1993DA26</vt:lpwstr>
  </property>
</Properties>
</file>